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3D37B8" w:rsidTr="003D37B8">
        <w:tc>
          <w:tcPr>
            <w:tcW w:w="3070" w:type="dxa"/>
          </w:tcPr>
          <w:p w:rsidR="003D37B8" w:rsidRDefault="003D37B8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395081" cy="1372323"/>
                  <wp:effectExtent l="19050" t="0" r="0" b="0"/>
                  <wp:docPr id="1" name="Image 0" descr="SERV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-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74" cy="137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3D37B8" w:rsidRDefault="003D37B8" w:rsidP="003D37B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D37B8" w:rsidRDefault="003D37B8" w:rsidP="003D37B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D37B8" w:rsidRPr="00D657DB" w:rsidRDefault="003D37B8" w:rsidP="003D37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657DB">
              <w:rPr>
                <w:rFonts w:ascii="Comic Sans MS" w:hAnsi="Comic Sans MS"/>
                <w:b/>
                <w:sz w:val="24"/>
              </w:rPr>
              <w:t>CONSEIL D’ADMINISTRATION</w:t>
            </w:r>
          </w:p>
          <w:p w:rsidR="003D37B8" w:rsidRDefault="003D37B8" w:rsidP="00945736">
            <w:pPr>
              <w:jc w:val="center"/>
            </w:pPr>
            <w:r w:rsidRPr="00D657DB">
              <w:rPr>
                <w:rFonts w:ascii="Comic Sans MS" w:hAnsi="Comic Sans MS"/>
                <w:b/>
                <w:sz w:val="24"/>
              </w:rPr>
              <w:t xml:space="preserve">Du  lundi </w:t>
            </w:r>
            <w:r w:rsidR="00945736" w:rsidRPr="00D657DB">
              <w:rPr>
                <w:rFonts w:ascii="Comic Sans MS" w:hAnsi="Comic Sans MS"/>
                <w:b/>
                <w:sz w:val="24"/>
              </w:rPr>
              <w:t>1</w:t>
            </w:r>
            <w:r w:rsidRPr="00D657DB">
              <w:rPr>
                <w:rFonts w:ascii="Comic Sans MS" w:hAnsi="Comic Sans MS"/>
                <w:b/>
                <w:sz w:val="24"/>
              </w:rPr>
              <w:t xml:space="preserve">0 </w:t>
            </w:r>
            <w:r w:rsidR="00945736" w:rsidRPr="00D657DB">
              <w:rPr>
                <w:rFonts w:ascii="Comic Sans MS" w:hAnsi="Comic Sans MS"/>
                <w:b/>
                <w:sz w:val="24"/>
              </w:rPr>
              <w:t>décembre</w:t>
            </w:r>
            <w:r w:rsidRPr="00D657DB">
              <w:rPr>
                <w:rFonts w:ascii="Comic Sans MS" w:hAnsi="Comic Sans MS"/>
                <w:b/>
                <w:sz w:val="24"/>
              </w:rPr>
              <w:t xml:space="preserve"> 2018</w:t>
            </w:r>
          </w:p>
        </w:tc>
        <w:tc>
          <w:tcPr>
            <w:tcW w:w="2016" w:type="dxa"/>
          </w:tcPr>
          <w:p w:rsidR="003D37B8" w:rsidRDefault="003D37B8"/>
        </w:tc>
      </w:tr>
    </w:tbl>
    <w:p w:rsidR="00D657DB" w:rsidRDefault="00D657DB" w:rsidP="00D657DB">
      <w:pPr>
        <w:spacing w:after="0"/>
      </w:pPr>
    </w:p>
    <w:p w:rsidR="003D37B8" w:rsidRDefault="00646239" w:rsidP="00D657DB">
      <w:pPr>
        <w:spacing w:after="0"/>
      </w:pPr>
      <w:r>
        <w:t>Participants :</w:t>
      </w:r>
    </w:p>
    <w:p w:rsidR="00646239" w:rsidRDefault="00646239">
      <w:r w:rsidRPr="009113B4">
        <w:rPr>
          <w:lang w:val="en-US"/>
        </w:rPr>
        <w:t xml:space="preserve">JY </w:t>
      </w:r>
      <w:proofErr w:type="gramStart"/>
      <w:r w:rsidRPr="009113B4">
        <w:rPr>
          <w:lang w:val="en-US"/>
        </w:rPr>
        <w:t>CUSSONNEAU .</w:t>
      </w:r>
      <w:proofErr w:type="gramEnd"/>
      <w:r w:rsidRPr="009113B4">
        <w:rPr>
          <w:lang w:val="en-US"/>
        </w:rPr>
        <w:t xml:space="preserve"> JY </w:t>
      </w:r>
      <w:proofErr w:type="gramStart"/>
      <w:r w:rsidRPr="009113B4">
        <w:rPr>
          <w:lang w:val="en-US"/>
        </w:rPr>
        <w:t>CHARRIER .</w:t>
      </w:r>
      <w:proofErr w:type="gramEnd"/>
      <w:r w:rsidRPr="009113B4">
        <w:rPr>
          <w:lang w:val="en-US"/>
        </w:rPr>
        <w:t xml:space="preserve"> PH </w:t>
      </w:r>
      <w:proofErr w:type="gramStart"/>
      <w:r w:rsidRPr="009113B4">
        <w:rPr>
          <w:lang w:val="en-US"/>
        </w:rPr>
        <w:t>JORET .</w:t>
      </w:r>
      <w:proofErr w:type="gramEnd"/>
      <w:r w:rsidRPr="009113B4">
        <w:rPr>
          <w:lang w:val="en-US"/>
        </w:rPr>
        <w:t xml:space="preserve"> </w:t>
      </w:r>
      <w:r>
        <w:t xml:space="preserve">HELIANE </w:t>
      </w:r>
      <w:proofErr w:type="gramStart"/>
      <w:r>
        <w:t>SIGOIGNE .</w:t>
      </w:r>
      <w:proofErr w:type="gramEnd"/>
      <w:r>
        <w:t xml:space="preserve"> MICHEL </w:t>
      </w:r>
      <w:proofErr w:type="gramStart"/>
      <w:r>
        <w:t>LOIRET .</w:t>
      </w:r>
      <w:proofErr w:type="gramEnd"/>
      <w:r>
        <w:t xml:space="preserve"> GERARD </w:t>
      </w:r>
      <w:proofErr w:type="gramStart"/>
      <w:r>
        <w:t>GABORIT .</w:t>
      </w:r>
      <w:proofErr w:type="gramEnd"/>
      <w:r>
        <w:t xml:space="preserve"> JP BABONNEAU. MAURICE </w:t>
      </w:r>
      <w:proofErr w:type="gramStart"/>
      <w:r>
        <w:t>VINET .</w:t>
      </w:r>
      <w:proofErr w:type="gramEnd"/>
      <w:r>
        <w:t xml:space="preserve"> HENRI </w:t>
      </w:r>
      <w:proofErr w:type="gramStart"/>
      <w:r>
        <w:t>PINEAU .</w:t>
      </w:r>
      <w:proofErr w:type="gramEnd"/>
      <w:r>
        <w:t xml:space="preserve"> JY QUERE</w:t>
      </w:r>
    </w:p>
    <w:p w:rsidR="003D37B8" w:rsidRPr="007C1681" w:rsidRDefault="00912B9B" w:rsidP="00D657DB">
      <w:pPr>
        <w:spacing w:after="0"/>
        <w:rPr>
          <w:b/>
          <w:sz w:val="32"/>
          <w:u w:val="single"/>
        </w:rPr>
      </w:pPr>
      <w:r w:rsidRPr="007C1681">
        <w:rPr>
          <w:b/>
          <w:sz w:val="32"/>
          <w:u w:val="single"/>
        </w:rPr>
        <w:t xml:space="preserve">Le Pallet </w:t>
      </w:r>
    </w:p>
    <w:p w:rsidR="00912B9B" w:rsidRDefault="00912B9B" w:rsidP="00D657DB">
      <w:pPr>
        <w:spacing w:after="0"/>
      </w:pPr>
      <w:r>
        <w:t xml:space="preserve">A ce jour </w:t>
      </w:r>
      <w:r w:rsidR="00646239">
        <w:t>trois bénéficiaires, deux autres attendus, deux conducteurs</w:t>
      </w:r>
      <w:r>
        <w:t xml:space="preserve"> </w:t>
      </w:r>
    </w:p>
    <w:p w:rsidR="00912B9B" w:rsidRDefault="00912B9B" w:rsidP="00D657DB">
      <w:pPr>
        <w:spacing w:after="0"/>
      </w:pPr>
      <w:r>
        <w:t>Nous con</w:t>
      </w:r>
      <w:r w:rsidR="00646239">
        <w:t xml:space="preserve">firmons </w:t>
      </w:r>
      <w:r>
        <w:t xml:space="preserve">de lancer l’offre de service sur cette commune et de l’assurer au départ de Mouzillon ou </w:t>
      </w:r>
      <w:r w:rsidR="005E0EE0">
        <w:t xml:space="preserve">Vallet  ou </w:t>
      </w:r>
      <w:r>
        <w:t>autre commune selon la demande</w:t>
      </w:r>
      <w:r w:rsidR="004A5AE8">
        <w:t>,</w:t>
      </w:r>
      <w:r>
        <w:t xml:space="preserve"> les référ</w:t>
      </w:r>
      <w:r w:rsidR="004A5AE8">
        <w:t>e</w:t>
      </w:r>
      <w:r>
        <w:t>nts de Mouzillon conservent le téléphone en l’attente de l</w:t>
      </w:r>
      <w:r w:rsidR="004A5AE8">
        <w:t>a</w:t>
      </w:r>
      <w:r>
        <w:t xml:space="preserve"> nomination d’un référent au Pallet</w:t>
      </w:r>
      <w:r w:rsidR="004A5AE8">
        <w:t>.</w:t>
      </w:r>
    </w:p>
    <w:p w:rsidR="00646239" w:rsidRDefault="00646239" w:rsidP="00D657DB">
      <w:pPr>
        <w:spacing w:after="0"/>
      </w:pPr>
      <w:r>
        <w:t>Suite aux échanges, il est rappelé la nécessité de bien préciser les km aller et retour, il peut y avoir incompréhension.</w:t>
      </w:r>
    </w:p>
    <w:p w:rsidR="009113B4" w:rsidRDefault="009113B4" w:rsidP="00D657DB">
      <w:pPr>
        <w:spacing w:after="0"/>
      </w:pPr>
      <w:r>
        <w:t>En général, pensons que nos bénéficiaires ont parfois besoin que l’on rappelle les règles du «  contrat » que nous proposons, tout le monde y gagne à communiquer précisément.</w:t>
      </w:r>
    </w:p>
    <w:p w:rsidR="00CB1804" w:rsidRPr="007C1681" w:rsidRDefault="00CB1804" w:rsidP="00D657DB">
      <w:pPr>
        <w:spacing w:after="0"/>
        <w:rPr>
          <w:b/>
          <w:sz w:val="32"/>
          <w:u w:val="single"/>
        </w:rPr>
      </w:pPr>
      <w:r w:rsidRPr="007C1681">
        <w:rPr>
          <w:b/>
          <w:sz w:val="32"/>
          <w:u w:val="single"/>
        </w:rPr>
        <w:t>La</w:t>
      </w:r>
      <w:r>
        <w:rPr>
          <w:b/>
          <w:sz w:val="32"/>
          <w:u w:val="single"/>
        </w:rPr>
        <w:t xml:space="preserve"> Chape</w:t>
      </w:r>
      <w:r w:rsidRPr="007C1681">
        <w:rPr>
          <w:b/>
          <w:sz w:val="32"/>
          <w:u w:val="single"/>
        </w:rPr>
        <w:t>lle</w:t>
      </w:r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Heulin</w:t>
      </w:r>
      <w:proofErr w:type="spellEnd"/>
      <w:r w:rsidRPr="007C1681">
        <w:rPr>
          <w:b/>
          <w:sz w:val="32"/>
          <w:u w:val="single"/>
        </w:rPr>
        <w:t xml:space="preserve"> </w:t>
      </w:r>
    </w:p>
    <w:p w:rsidR="00CB1804" w:rsidRDefault="00CB1804" w:rsidP="00D657DB">
      <w:pPr>
        <w:spacing w:after="0"/>
      </w:pPr>
      <w:r>
        <w:t>Pas de bénéficiaire début décembre.</w:t>
      </w:r>
    </w:p>
    <w:p w:rsidR="00CB1804" w:rsidRDefault="00CB1804" w:rsidP="00D657DB">
      <w:pPr>
        <w:spacing w:after="0"/>
      </w:pPr>
      <w:r>
        <w:t>Depuis ça bouge lentement.</w:t>
      </w:r>
    </w:p>
    <w:p w:rsidR="00CB1804" w:rsidRDefault="00CB1804" w:rsidP="00D657DB">
      <w:pPr>
        <w:spacing w:after="0"/>
      </w:pPr>
      <w:r>
        <w:t>Henri PINEAU a rencontré M PATARIN.</w:t>
      </w:r>
    </w:p>
    <w:p w:rsidR="00646239" w:rsidRDefault="00F05346" w:rsidP="00D657DB">
      <w:pPr>
        <w:spacing w:after="0"/>
      </w:pPr>
      <w:r>
        <w:t>Relance d’information : Gilles enverra un texte pour les bulletins municipaux</w:t>
      </w:r>
      <w:r w:rsidR="00A93129">
        <w:t>.</w:t>
      </w:r>
    </w:p>
    <w:p w:rsidR="00646239" w:rsidRPr="00047575" w:rsidRDefault="00047575" w:rsidP="00D657DB">
      <w:pPr>
        <w:spacing w:after="0"/>
        <w:rPr>
          <w:b/>
          <w:sz w:val="32"/>
          <w:u w:val="single"/>
        </w:rPr>
      </w:pPr>
      <w:proofErr w:type="spellStart"/>
      <w:r w:rsidRPr="00047575">
        <w:rPr>
          <w:b/>
          <w:sz w:val="32"/>
          <w:u w:val="single"/>
        </w:rPr>
        <w:t>Divatte</w:t>
      </w:r>
      <w:proofErr w:type="spellEnd"/>
      <w:r w:rsidRPr="00047575">
        <w:rPr>
          <w:b/>
          <w:sz w:val="32"/>
          <w:u w:val="single"/>
        </w:rPr>
        <w:t xml:space="preserve"> sur Loire</w:t>
      </w:r>
    </w:p>
    <w:p w:rsidR="00646239" w:rsidRDefault="00047575" w:rsidP="00D657DB">
      <w:pPr>
        <w:spacing w:after="0"/>
      </w:pPr>
      <w:r>
        <w:t>Philippe JORET indique qu’un nouveau référent  est en formation : Noël GUIBERT</w:t>
      </w:r>
    </w:p>
    <w:p w:rsidR="00646239" w:rsidRDefault="00047575" w:rsidP="00D657DB">
      <w:pPr>
        <w:spacing w:after="0"/>
      </w:pPr>
      <w:r>
        <w:t>Je propose à Philippe de l’inviter à notre prochain CA.</w:t>
      </w:r>
    </w:p>
    <w:p w:rsidR="00047575" w:rsidRDefault="00047575" w:rsidP="00D657DB">
      <w:pPr>
        <w:spacing w:after="0"/>
      </w:pPr>
      <w:r>
        <w:t>La personne transportée</w:t>
      </w:r>
      <w:r w:rsidR="00872B5E">
        <w:t xml:space="preserve"> qui avait fait un malaise au cabinet d’ophtalmologie est maintenant sous assistance respiratoire et utilise un déambulateur</w:t>
      </w:r>
    </w:p>
    <w:p w:rsidR="00872B5E" w:rsidRDefault="00872B5E" w:rsidP="00D657DB">
      <w:pPr>
        <w:spacing w:after="0"/>
      </w:pPr>
      <w:r>
        <w:t>Philippe indique que ce n’est plus de notre ressort</w:t>
      </w:r>
    </w:p>
    <w:p w:rsidR="00646239" w:rsidRDefault="00872B5E" w:rsidP="00D657DB">
      <w:pPr>
        <w:spacing w:after="0"/>
      </w:pPr>
      <w:r>
        <w:t>Le 6 janvier, Philippe recevra un diplôme «  mon voisin a du talent » décerné aux associations repérées par la municipalité : merci à lui de se faire récipiendaire de cette distinction qui nous honore.</w:t>
      </w:r>
    </w:p>
    <w:p w:rsidR="00872B5E" w:rsidRPr="00872B5E" w:rsidRDefault="00872B5E" w:rsidP="00D657DB">
      <w:pPr>
        <w:spacing w:after="0"/>
        <w:rPr>
          <w:b/>
          <w:sz w:val="32"/>
          <w:u w:val="single"/>
        </w:rPr>
      </w:pPr>
      <w:proofErr w:type="spellStart"/>
      <w:r w:rsidRPr="00872B5E">
        <w:rPr>
          <w:b/>
          <w:sz w:val="32"/>
          <w:u w:val="single"/>
        </w:rPr>
        <w:t>Loroux</w:t>
      </w:r>
      <w:proofErr w:type="spellEnd"/>
      <w:r w:rsidRPr="00872B5E">
        <w:rPr>
          <w:b/>
          <w:sz w:val="32"/>
          <w:u w:val="single"/>
        </w:rPr>
        <w:t xml:space="preserve"> </w:t>
      </w:r>
      <w:proofErr w:type="spellStart"/>
      <w:r w:rsidRPr="00872B5E">
        <w:rPr>
          <w:b/>
          <w:sz w:val="32"/>
          <w:u w:val="single"/>
        </w:rPr>
        <w:t>Bottereau</w:t>
      </w:r>
      <w:proofErr w:type="spellEnd"/>
    </w:p>
    <w:p w:rsidR="00646239" w:rsidRDefault="00872B5E" w:rsidP="00D657DB">
      <w:pPr>
        <w:spacing w:after="0"/>
      </w:pPr>
      <w:r>
        <w:t>Eliane SIGOIGNE propose un article dans le bulletin municipal.</w:t>
      </w:r>
    </w:p>
    <w:p w:rsidR="0053674E" w:rsidRPr="0053674E" w:rsidRDefault="0053674E" w:rsidP="00D657DB">
      <w:pPr>
        <w:spacing w:after="0"/>
        <w:rPr>
          <w:b/>
          <w:sz w:val="32"/>
          <w:u w:val="single"/>
        </w:rPr>
      </w:pPr>
      <w:r w:rsidRPr="0053674E">
        <w:rPr>
          <w:b/>
          <w:sz w:val="32"/>
          <w:u w:val="single"/>
        </w:rPr>
        <w:t>Vallet</w:t>
      </w:r>
    </w:p>
    <w:p w:rsidR="0053674E" w:rsidRDefault="0053674E" w:rsidP="00D657DB">
      <w:pPr>
        <w:spacing w:after="0"/>
      </w:pPr>
      <w:r>
        <w:t>Un refus a été opposé à une personne en maladie longue durée.</w:t>
      </w:r>
    </w:p>
    <w:p w:rsidR="0053674E" w:rsidRDefault="0053674E" w:rsidP="00D657DB">
      <w:pPr>
        <w:spacing w:after="0"/>
      </w:pPr>
      <w:r>
        <w:t>Il va falloir savoir précisément quelles sont les règles de la sécu.</w:t>
      </w:r>
    </w:p>
    <w:p w:rsidR="0053674E" w:rsidRPr="0053674E" w:rsidRDefault="0053674E" w:rsidP="00D657DB">
      <w:pPr>
        <w:spacing w:after="0"/>
        <w:rPr>
          <w:b/>
          <w:sz w:val="32"/>
          <w:u w:val="single"/>
        </w:rPr>
      </w:pPr>
      <w:r w:rsidRPr="0053674E">
        <w:rPr>
          <w:b/>
          <w:sz w:val="32"/>
          <w:u w:val="single"/>
        </w:rPr>
        <w:t xml:space="preserve">St Julien de </w:t>
      </w:r>
      <w:proofErr w:type="spellStart"/>
      <w:r w:rsidRPr="0053674E">
        <w:rPr>
          <w:b/>
          <w:sz w:val="32"/>
          <w:u w:val="single"/>
        </w:rPr>
        <w:t>Concelles</w:t>
      </w:r>
      <w:proofErr w:type="spellEnd"/>
    </w:p>
    <w:p w:rsidR="0053674E" w:rsidRDefault="0053674E" w:rsidP="00D657DB">
      <w:pPr>
        <w:spacing w:after="0"/>
      </w:pPr>
      <w:r>
        <w:t>Maurice VINET peine à trouver un second référent</w:t>
      </w:r>
    </w:p>
    <w:p w:rsidR="0053674E" w:rsidRPr="0053674E" w:rsidRDefault="0053674E" w:rsidP="00D657DB">
      <w:pPr>
        <w:spacing w:after="0"/>
        <w:rPr>
          <w:b/>
          <w:sz w:val="32"/>
          <w:u w:val="single"/>
        </w:rPr>
      </w:pPr>
      <w:r w:rsidRPr="0053674E">
        <w:rPr>
          <w:b/>
          <w:sz w:val="32"/>
          <w:u w:val="single"/>
        </w:rPr>
        <w:t>Le Landreau</w:t>
      </w:r>
    </w:p>
    <w:p w:rsidR="0053674E" w:rsidRDefault="0053674E" w:rsidP="00D657DB">
      <w:pPr>
        <w:spacing w:after="0"/>
      </w:pPr>
      <w:r>
        <w:t xml:space="preserve">Payer 4 €  à </w:t>
      </w:r>
      <w:proofErr w:type="spellStart"/>
      <w:r>
        <w:t>Serv-volant</w:t>
      </w:r>
      <w:proofErr w:type="spellEnd"/>
      <w:r>
        <w:t xml:space="preserve"> pour 8 € de course à l’épicerie solidaire, peux on demander au CCAS  de participer?</w:t>
      </w:r>
    </w:p>
    <w:p w:rsidR="0053674E" w:rsidRDefault="0053674E" w:rsidP="00D657DB">
      <w:pPr>
        <w:spacing w:after="0"/>
      </w:pPr>
      <w:r>
        <w:t>Ce serait logique</w:t>
      </w:r>
    </w:p>
    <w:p w:rsidR="002B6E32" w:rsidRDefault="002B6E32" w:rsidP="00D657DB">
      <w:pPr>
        <w:spacing w:after="0"/>
        <w:rPr>
          <w:b/>
          <w:sz w:val="32"/>
          <w:u w:val="single"/>
        </w:rPr>
      </w:pPr>
      <w:r w:rsidRPr="002B6E32">
        <w:rPr>
          <w:b/>
          <w:sz w:val="32"/>
          <w:u w:val="single"/>
        </w:rPr>
        <w:t>Assemblée générale</w:t>
      </w:r>
      <w:r>
        <w:rPr>
          <w:b/>
          <w:sz w:val="32"/>
          <w:u w:val="single"/>
        </w:rPr>
        <w:t xml:space="preserve"> et fin d’exercice </w:t>
      </w:r>
      <w:r w:rsidRPr="002B6E32">
        <w:rPr>
          <w:b/>
          <w:sz w:val="32"/>
          <w:u w:val="single"/>
        </w:rPr>
        <w:t>:</w:t>
      </w:r>
    </w:p>
    <w:p w:rsidR="002B6E32" w:rsidRDefault="002B6E32" w:rsidP="00D657DB">
      <w:pPr>
        <w:spacing w:after="0"/>
      </w:pPr>
      <w:r>
        <w:t>Elle aura lieu le 24 mai au Landreau</w:t>
      </w:r>
    </w:p>
    <w:p w:rsidR="002B6E32" w:rsidRDefault="002B6E32" w:rsidP="00D657DB">
      <w:pPr>
        <w:spacing w:after="0"/>
      </w:pPr>
      <w:r>
        <w:lastRenderedPageBreak/>
        <w:t>Préparation à affiner</w:t>
      </w:r>
    </w:p>
    <w:p w:rsidR="002B6E32" w:rsidRPr="002B6E32" w:rsidRDefault="002B6E32" w:rsidP="00D657DB">
      <w:pPr>
        <w:spacing w:after="0"/>
      </w:pPr>
      <w:r>
        <w:t>JY QUERE a retenu une salle</w:t>
      </w:r>
    </w:p>
    <w:p w:rsidR="002B6E32" w:rsidRDefault="002B6E32" w:rsidP="00D657DB">
      <w:pPr>
        <w:spacing w:after="0"/>
      </w:pPr>
      <w:r>
        <w:t>L’exercice sera clos à fin mai, toutes les adhésions sont valables jusqu’à cette date.</w:t>
      </w:r>
    </w:p>
    <w:p w:rsidR="002B6E32" w:rsidRDefault="002B6E32" w:rsidP="00D657DB">
      <w:pPr>
        <w:spacing w:after="0"/>
      </w:pPr>
      <w:r>
        <w:t xml:space="preserve">Nous fixerons en prochain CA ou AG une règle pour les transitions </w:t>
      </w:r>
      <w:proofErr w:type="gramStart"/>
      <w:r>
        <w:t>( je</w:t>
      </w:r>
      <w:proofErr w:type="gramEnd"/>
      <w:r>
        <w:t xml:space="preserve"> pensais à dire que celles reçues depuis le 1</w:t>
      </w:r>
      <w:r w:rsidRPr="002B6E32">
        <w:rPr>
          <w:vertAlign w:val="superscript"/>
        </w:rPr>
        <w:t>er</w:t>
      </w:r>
      <w:r>
        <w:t xml:space="preserve"> janvier 2019 sont valables jusqu’à fin main 2020 par exemple)</w:t>
      </w:r>
    </w:p>
    <w:p w:rsidR="002B6E32" w:rsidRDefault="002B6E32" w:rsidP="00D657DB">
      <w:pPr>
        <w:spacing w:after="0"/>
      </w:pPr>
      <w:r>
        <w:rPr>
          <w:b/>
          <w:sz w:val="32"/>
          <w:u w:val="single"/>
        </w:rPr>
        <w:t>Galettes</w:t>
      </w:r>
    </w:p>
    <w:p w:rsidR="002B6E32" w:rsidRDefault="002B6E32" w:rsidP="00D657DB">
      <w:pPr>
        <w:spacing w:after="0"/>
      </w:pPr>
      <w:r>
        <w:t>Des réunions dites « de galette des rois » auront lieu en janvier février avec les conducteurs, en se regroupant par communes proches</w:t>
      </w:r>
    </w:p>
    <w:p w:rsidR="002B6E32" w:rsidRDefault="002B6E32" w:rsidP="00D657DB">
      <w:pPr>
        <w:spacing w:after="0"/>
      </w:pPr>
      <w:r>
        <w:t>Ainsi à Vallet le 25 janvier.</w:t>
      </w:r>
    </w:p>
    <w:p w:rsidR="002B6E32" w:rsidRPr="008712C4" w:rsidRDefault="008712C4" w:rsidP="00D657DB">
      <w:pPr>
        <w:spacing w:after="0"/>
        <w:rPr>
          <w:b/>
          <w:sz w:val="32"/>
          <w:u w:val="single"/>
        </w:rPr>
      </w:pPr>
      <w:r w:rsidRPr="008712C4">
        <w:rPr>
          <w:b/>
          <w:sz w:val="32"/>
          <w:u w:val="single"/>
        </w:rPr>
        <w:t>Bilan</w:t>
      </w:r>
    </w:p>
    <w:p w:rsidR="002B6E32" w:rsidRDefault="002B6E32" w:rsidP="00D657DB">
      <w:pPr>
        <w:spacing w:after="0"/>
      </w:pPr>
      <w:r>
        <w:t>Bilan provisoire : environ 230 adhérents dont 80 conducteurs, plus de 10 000 km parcourus.</w:t>
      </w:r>
    </w:p>
    <w:p w:rsidR="002B6E32" w:rsidRDefault="002B6E32" w:rsidP="00D657DB">
      <w:pPr>
        <w:spacing w:after="0"/>
      </w:pPr>
      <w:r>
        <w:t>Un bilan plus précis sera établi au prochain CA.</w:t>
      </w:r>
    </w:p>
    <w:p w:rsidR="008712C4" w:rsidRDefault="008712C4" w:rsidP="00D657DB">
      <w:pPr>
        <w:spacing w:after="0"/>
      </w:pPr>
      <w:r>
        <w:t>Il est convenu de demander une aide complémentaire au CD44.</w:t>
      </w:r>
    </w:p>
    <w:p w:rsidR="00B10867" w:rsidRDefault="00B10867" w:rsidP="00D657DB">
      <w:pPr>
        <w:spacing w:after="0"/>
      </w:pPr>
    </w:p>
    <w:p w:rsidR="00B10867" w:rsidRPr="00B10867" w:rsidRDefault="00B10867" w:rsidP="00D657DB">
      <w:pPr>
        <w:spacing w:after="0"/>
        <w:rPr>
          <w:b/>
          <w:sz w:val="28"/>
        </w:rPr>
      </w:pPr>
      <w:r w:rsidRPr="00B10867">
        <w:rPr>
          <w:b/>
          <w:sz w:val="28"/>
        </w:rPr>
        <w:t>RV prochain CA le lundi 11 février  mairie de Vallet, sale n°15    9h30</w:t>
      </w:r>
    </w:p>
    <w:p w:rsidR="00675583" w:rsidRDefault="00C234BE" w:rsidP="00D657DB">
      <w:pPr>
        <w:spacing w:after="0"/>
      </w:pPr>
      <w:proofErr w:type="spellStart"/>
      <w:r w:rsidRPr="00C234BE">
        <w:t>Odj</w:t>
      </w:r>
      <w:proofErr w:type="spellEnd"/>
      <w:r w:rsidRPr="00C234BE">
        <w:t> :</w:t>
      </w:r>
    </w:p>
    <w:p w:rsidR="00C234BE" w:rsidRDefault="00C234BE" w:rsidP="00D657DB">
      <w:pPr>
        <w:spacing w:after="0"/>
      </w:pPr>
      <w:r>
        <w:t xml:space="preserve">Bilan 2018, </w:t>
      </w:r>
    </w:p>
    <w:p w:rsidR="00C234BE" w:rsidRDefault="00C234BE" w:rsidP="00D657DB">
      <w:pPr>
        <w:spacing w:after="0"/>
      </w:pPr>
      <w:r>
        <w:t>Modifications statuts</w:t>
      </w:r>
    </w:p>
    <w:p w:rsidR="00D657DB" w:rsidRPr="00D657DB" w:rsidRDefault="00C234BE" w:rsidP="00D657DB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>
        <w:t>préparation</w:t>
      </w:r>
      <w:proofErr w:type="gramEnd"/>
      <w:r>
        <w:t xml:space="preserve"> AG </w:t>
      </w:r>
      <w:r w:rsidR="00D657DB" w:rsidRPr="00D657D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du 24  mai</w:t>
      </w:r>
    </w:p>
    <w:p w:rsidR="00D657DB" w:rsidRPr="00D657DB" w:rsidRDefault="00D657DB" w:rsidP="00D657DB">
      <w:pPr>
        <w:spacing w:after="0"/>
      </w:pPr>
      <w:proofErr w:type="gramStart"/>
      <w:r w:rsidRPr="00D657DB">
        <w:t>gestion</w:t>
      </w:r>
      <w:proofErr w:type="gramEnd"/>
      <w:r w:rsidRPr="00D657DB">
        <w:t xml:space="preserve"> des missions ( fichiers </w:t>
      </w:r>
      <w:proofErr w:type="spellStart"/>
      <w:r w:rsidRPr="00D657DB">
        <w:t>xls</w:t>
      </w:r>
      <w:proofErr w:type="spellEnd"/>
      <w:r w:rsidRPr="00D657DB">
        <w:t xml:space="preserve"> )</w:t>
      </w:r>
    </w:p>
    <w:p w:rsidR="00D657DB" w:rsidRPr="00D657DB" w:rsidRDefault="00D657DB" w:rsidP="00D657DB">
      <w:pPr>
        <w:spacing w:after="0"/>
      </w:pPr>
      <w:proofErr w:type="gramStart"/>
      <w:r w:rsidRPr="00D657DB">
        <w:t>subvention</w:t>
      </w:r>
      <w:proofErr w:type="gramEnd"/>
      <w:r w:rsidRPr="00D657DB">
        <w:t xml:space="preserve"> CCSL</w:t>
      </w:r>
    </w:p>
    <w:p w:rsidR="00D657DB" w:rsidRPr="00D657DB" w:rsidRDefault="00D657DB" w:rsidP="00D657DB">
      <w:pPr>
        <w:spacing w:after="0"/>
      </w:pPr>
      <w:proofErr w:type="gramStart"/>
      <w:r w:rsidRPr="00D657DB">
        <w:t>site</w:t>
      </w:r>
      <w:proofErr w:type="gramEnd"/>
      <w:r w:rsidRPr="00D657DB">
        <w:t xml:space="preserve"> internet</w:t>
      </w:r>
    </w:p>
    <w:p w:rsidR="00D657DB" w:rsidRPr="00D657DB" w:rsidRDefault="00D657DB" w:rsidP="00D657DB">
      <w:pPr>
        <w:spacing w:after="0"/>
      </w:pPr>
      <w:proofErr w:type="gramStart"/>
      <w:r w:rsidRPr="00D657DB">
        <w:t>assurances</w:t>
      </w:r>
      <w:proofErr w:type="gramEnd"/>
    </w:p>
    <w:p w:rsidR="00D657DB" w:rsidRPr="00D657DB" w:rsidRDefault="00D657DB" w:rsidP="00D657DB">
      <w:pPr>
        <w:spacing w:after="0"/>
      </w:pPr>
      <w:proofErr w:type="gramStart"/>
      <w:r w:rsidRPr="00D657DB">
        <w:t>téléphones</w:t>
      </w:r>
      <w:proofErr w:type="gramEnd"/>
    </w:p>
    <w:p w:rsidR="00D657DB" w:rsidRPr="00D657DB" w:rsidRDefault="00D657DB" w:rsidP="00D657DB">
      <w:pPr>
        <w:spacing w:after="0"/>
      </w:pPr>
      <w:proofErr w:type="gramStart"/>
      <w:r w:rsidRPr="00D657DB">
        <w:t>recrutement</w:t>
      </w:r>
      <w:proofErr w:type="gramEnd"/>
      <w:r w:rsidRPr="00D657DB">
        <w:t xml:space="preserve"> sur les zones “pauvres”</w:t>
      </w:r>
    </w:p>
    <w:p w:rsidR="00D657DB" w:rsidRPr="00D657DB" w:rsidRDefault="00D657DB" w:rsidP="00D657DB">
      <w:pPr>
        <w:spacing w:after="0"/>
      </w:pPr>
      <w:proofErr w:type="gramStart"/>
      <w:r w:rsidRPr="00D657DB">
        <w:t>info</w:t>
      </w:r>
      <w:proofErr w:type="gramEnd"/>
      <w:r w:rsidRPr="00D657DB">
        <w:t xml:space="preserve"> presse</w:t>
      </w:r>
    </w:p>
    <w:sectPr w:rsidR="00D657DB" w:rsidRPr="00D657DB" w:rsidSect="00D657DB">
      <w:pgSz w:w="11906" w:h="16838"/>
      <w:pgMar w:top="993" w:right="424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D02"/>
    <w:multiLevelType w:val="hybridMultilevel"/>
    <w:tmpl w:val="C2FA9EBE"/>
    <w:lvl w:ilvl="0" w:tplc="DE609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0C0F"/>
    <w:multiLevelType w:val="hybridMultilevel"/>
    <w:tmpl w:val="62F49FE4"/>
    <w:lvl w:ilvl="0" w:tplc="F56CF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B8"/>
    <w:rsid w:val="00047575"/>
    <w:rsid w:val="0008096C"/>
    <w:rsid w:val="000A55BB"/>
    <w:rsid w:val="001B03B2"/>
    <w:rsid w:val="002B6E32"/>
    <w:rsid w:val="003C0BC2"/>
    <w:rsid w:val="003D37B8"/>
    <w:rsid w:val="00410C05"/>
    <w:rsid w:val="0044023A"/>
    <w:rsid w:val="004A5AE8"/>
    <w:rsid w:val="0053674E"/>
    <w:rsid w:val="00546712"/>
    <w:rsid w:val="00580E36"/>
    <w:rsid w:val="005A32CD"/>
    <w:rsid w:val="005A6F78"/>
    <w:rsid w:val="005E0EE0"/>
    <w:rsid w:val="005F687D"/>
    <w:rsid w:val="00646239"/>
    <w:rsid w:val="00675583"/>
    <w:rsid w:val="00794382"/>
    <w:rsid w:val="007C0DBE"/>
    <w:rsid w:val="007C1681"/>
    <w:rsid w:val="008560C5"/>
    <w:rsid w:val="008712C4"/>
    <w:rsid w:val="00872B5E"/>
    <w:rsid w:val="0088218B"/>
    <w:rsid w:val="009113B4"/>
    <w:rsid w:val="00912B9B"/>
    <w:rsid w:val="00930F96"/>
    <w:rsid w:val="00942800"/>
    <w:rsid w:val="00945736"/>
    <w:rsid w:val="00965AD8"/>
    <w:rsid w:val="009E0FE2"/>
    <w:rsid w:val="00A84CE2"/>
    <w:rsid w:val="00A93129"/>
    <w:rsid w:val="00B10867"/>
    <w:rsid w:val="00B13EE5"/>
    <w:rsid w:val="00B3407F"/>
    <w:rsid w:val="00B7567E"/>
    <w:rsid w:val="00B94AA6"/>
    <w:rsid w:val="00BB0517"/>
    <w:rsid w:val="00BC6D1F"/>
    <w:rsid w:val="00C06830"/>
    <w:rsid w:val="00C234BE"/>
    <w:rsid w:val="00CB1804"/>
    <w:rsid w:val="00D1604A"/>
    <w:rsid w:val="00D657DB"/>
    <w:rsid w:val="00EC27BD"/>
    <w:rsid w:val="00F05346"/>
    <w:rsid w:val="00F33F56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314B-9B01-4316-815B-6140508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0D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9C73-0A6C-4EE3-A4C3-66EE1975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Yannick GERARD</cp:lastModifiedBy>
  <cp:revision>2</cp:revision>
  <cp:lastPrinted>2019-02-08T15:34:00Z</cp:lastPrinted>
  <dcterms:created xsi:type="dcterms:W3CDTF">2019-02-08T15:39:00Z</dcterms:created>
  <dcterms:modified xsi:type="dcterms:W3CDTF">2019-02-08T15:39:00Z</dcterms:modified>
</cp:coreProperties>
</file>